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78D6368F" w14:textId="25E053E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>Krajský pozemkový úřad</w:t>
      </w:r>
      <w:r w:rsidR="00A969A0">
        <w:rPr>
          <w:rFonts w:cs="Arial"/>
          <w:b/>
          <w:szCs w:val="24"/>
        </w:rPr>
        <w:t xml:space="preserve"> pro Ústecký kraj</w:t>
      </w:r>
    </w:p>
    <w:p w14:paraId="4CF8149E" w14:textId="36E47C70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A969A0">
        <w:rPr>
          <w:rFonts w:cs="Arial"/>
          <w:b/>
          <w:szCs w:val="24"/>
        </w:rPr>
        <w:t xml:space="preserve"> Husitská 1071/2, 415 01 Teplice</w:t>
      </w:r>
    </w:p>
    <w:p w14:paraId="643BD739" w14:textId="32618B24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Pobočka </w:t>
      </w:r>
      <w:r w:rsidR="00A969A0">
        <w:rPr>
          <w:rFonts w:cs="Arial"/>
          <w:b/>
          <w:szCs w:val="24"/>
        </w:rPr>
        <w:t>Teplice</w:t>
      </w:r>
    </w:p>
    <w:p w14:paraId="66BCA023" w14:textId="79F6A7EA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A969A0">
        <w:rPr>
          <w:rFonts w:cs="Arial"/>
          <w:b/>
          <w:szCs w:val="24"/>
        </w:rPr>
        <w:t xml:space="preserve"> Masarykova 2421/66, 415 01 Teplice</w:t>
      </w:r>
    </w:p>
    <w:p w14:paraId="2263D161" w14:textId="77777777" w:rsidR="00A969A0" w:rsidRDefault="00E24120" w:rsidP="00A969A0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 xml:space="preserve">zastoupený: </w:t>
      </w:r>
      <w:r w:rsidR="00A969A0">
        <w:rPr>
          <w:rFonts w:eastAsia="Lucida Sans Unicode" w:cs="Arial"/>
          <w:szCs w:val="24"/>
        </w:rPr>
        <w:t xml:space="preserve">Mgr. Jaroslavou </w:t>
      </w:r>
      <w:proofErr w:type="spellStart"/>
      <w:r w:rsidR="00A969A0">
        <w:rPr>
          <w:rFonts w:eastAsia="Lucida Sans Unicode" w:cs="Arial"/>
          <w:szCs w:val="24"/>
        </w:rPr>
        <w:t>Kosejkovou</w:t>
      </w:r>
      <w:proofErr w:type="spellEnd"/>
      <w:r w:rsidR="00A969A0">
        <w:rPr>
          <w:rFonts w:eastAsia="Lucida Sans Unicode" w:cs="Arial"/>
          <w:szCs w:val="24"/>
        </w:rPr>
        <w:t xml:space="preserve">, ředitelkou Krajského pozemkového úřadu </w:t>
      </w:r>
    </w:p>
    <w:p w14:paraId="023243C8" w14:textId="3D76D75C" w:rsidR="00A969A0" w:rsidRDefault="00A969A0" w:rsidP="00A969A0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>
        <w:rPr>
          <w:rFonts w:eastAsia="Lucida Sans Unicode" w:cs="Arial"/>
          <w:szCs w:val="24"/>
        </w:rPr>
        <w:t xml:space="preserve">                                                                    pro Ústecký kraj</w:t>
      </w:r>
    </w:p>
    <w:p w14:paraId="22175DBC" w14:textId="77777777" w:rsidR="00A969A0" w:rsidRDefault="00E24120" w:rsidP="00A969A0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ve smluvních záležitostech oprávněn jednat:</w:t>
      </w:r>
      <w:r w:rsidR="00A969A0">
        <w:rPr>
          <w:rFonts w:eastAsia="Lucida Sans Unicode" w:cs="Arial"/>
          <w:szCs w:val="24"/>
        </w:rPr>
        <w:t xml:space="preserve"> Mgr. Jaroslava </w:t>
      </w:r>
      <w:proofErr w:type="spellStart"/>
      <w:r w:rsidR="00A969A0">
        <w:rPr>
          <w:rFonts w:eastAsia="Lucida Sans Unicode" w:cs="Arial"/>
          <w:szCs w:val="24"/>
        </w:rPr>
        <w:t>Kosejková</w:t>
      </w:r>
      <w:proofErr w:type="spellEnd"/>
      <w:r w:rsidR="00A969A0">
        <w:rPr>
          <w:rFonts w:eastAsia="Lucida Sans Unicode" w:cs="Arial"/>
          <w:szCs w:val="24"/>
        </w:rPr>
        <w:t>, ředitelka Krajského</w:t>
      </w:r>
    </w:p>
    <w:p w14:paraId="7118FC3B" w14:textId="2A553FAC" w:rsidR="00E24120" w:rsidRDefault="00A969A0" w:rsidP="00A969A0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>
        <w:rPr>
          <w:rFonts w:eastAsia="Lucida Sans Unicode" w:cs="Arial"/>
          <w:szCs w:val="24"/>
        </w:rPr>
        <w:t xml:space="preserve">                                                                        pozemkového úřadu pro Ústecký kraj</w:t>
      </w:r>
    </w:p>
    <w:p w14:paraId="1910D850" w14:textId="77777777" w:rsidR="00FA7EE2" w:rsidRPr="00E24120" w:rsidRDefault="00FA7EE2" w:rsidP="00A969A0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</w:p>
    <w:p w14:paraId="7257B994" w14:textId="3B626362" w:rsidR="00E24120" w:rsidRDefault="00E24120" w:rsidP="00A969A0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napToGrid w:val="0"/>
          <w:szCs w:val="24"/>
        </w:rPr>
      </w:pPr>
      <w:r w:rsidRPr="00E24120">
        <w:rPr>
          <w:rFonts w:eastAsia="Lucida Sans Unicode" w:cs="Arial"/>
          <w:szCs w:val="24"/>
        </w:rPr>
        <w:t xml:space="preserve">v </w:t>
      </w:r>
      <w:r w:rsidRPr="00E24120">
        <w:rPr>
          <w:rFonts w:eastAsia="Lucida Sans Unicode" w:cs="Arial"/>
          <w:snapToGrid w:val="0"/>
          <w:szCs w:val="24"/>
        </w:rPr>
        <w:t>technických záležitostech oprávněn jednat:</w:t>
      </w:r>
      <w:r w:rsidRPr="00E24120">
        <w:rPr>
          <w:rFonts w:eastAsia="Lucida Sans Unicode" w:cs="Arial"/>
          <w:snapToGrid w:val="0"/>
          <w:szCs w:val="24"/>
        </w:rPr>
        <w:tab/>
      </w:r>
      <w:r w:rsidR="00A969A0">
        <w:rPr>
          <w:rFonts w:eastAsia="Lucida Sans Unicode" w:cs="Arial"/>
          <w:snapToGrid w:val="0"/>
          <w:szCs w:val="24"/>
        </w:rPr>
        <w:t>Hana Němcová, Pobočka Teplice</w:t>
      </w:r>
    </w:p>
    <w:p w14:paraId="2A7769CA" w14:textId="32027F0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Tel.:</w:t>
      </w:r>
      <w:r w:rsidRPr="00E24120">
        <w:rPr>
          <w:rFonts w:eastAsia="Lucida Sans Unicode" w:cs="Arial"/>
          <w:szCs w:val="24"/>
        </w:rPr>
        <w:tab/>
        <w:t>+420</w:t>
      </w:r>
      <w:r w:rsidR="00A969A0">
        <w:rPr>
          <w:rFonts w:eastAsia="Lucida Sans Unicode" w:cs="Arial"/>
          <w:szCs w:val="24"/>
        </w:rPr>
        <w:t> 725 032 215</w:t>
      </w:r>
    </w:p>
    <w:p w14:paraId="42222A26" w14:textId="711BF369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E-mail:</w:t>
      </w:r>
      <w:r w:rsidRPr="00E24120">
        <w:rPr>
          <w:rFonts w:eastAsia="Lucida Sans Unicode" w:cs="Arial"/>
          <w:szCs w:val="24"/>
        </w:rPr>
        <w:tab/>
      </w:r>
      <w:r w:rsidR="00A969A0">
        <w:rPr>
          <w:rFonts w:eastAsia="Lucida Sans Unicode" w:cs="Arial"/>
          <w:szCs w:val="24"/>
        </w:rPr>
        <w:t>hana.nemcova</w:t>
      </w:r>
      <w:r w:rsidRPr="00E24120">
        <w:rPr>
          <w:rFonts w:eastAsia="Lucida Sans Unicode" w:cs="Arial"/>
          <w:szCs w:val="24"/>
        </w:rPr>
        <w:t>@spu</w:t>
      </w:r>
      <w:r w:rsidR="00BE1A2A">
        <w:rPr>
          <w:rFonts w:eastAsia="Lucida Sans Unicode" w:cs="Arial"/>
          <w:szCs w:val="24"/>
        </w:rPr>
        <w:t>.gov</w:t>
      </w:r>
      <w:r w:rsidRPr="00E24120">
        <w:rPr>
          <w:rFonts w:eastAsia="Lucida Sans Unicode" w:cs="Arial"/>
          <w:szCs w:val="24"/>
        </w:rPr>
        <w:t>.cz</w:t>
      </w:r>
    </w:p>
    <w:p w14:paraId="3C89C213" w14:textId="77777777" w:rsidR="00FA7EE2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</w:r>
    </w:p>
    <w:p w14:paraId="33B7BD63" w14:textId="56B30DBF" w:rsidR="00E24120" w:rsidRPr="00E24120" w:rsidRDefault="00FA7EE2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>
        <w:rPr>
          <w:rFonts w:eastAsia="Lucida Sans Unicode" w:cs="Arial"/>
          <w:szCs w:val="24"/>
        </w:rPr>
        <w:t xml:space="preserve">     </w:t>
      </w:r>
      <w:r w:rsidR="00E24120" w:rsidRPr="00E24120">
        <w:rPr>
          <w:rFonts w:eastAsia="Lucida Sans Unicode" w:cs="Arial"/>
          <w:szCs w:val="24"/>
        </w:rPr>
        <w:t>ID DS:</w:t>
      </w:r>
      <w:r w:rsidR="00E24120" w:rsidRPr="00E24120">
        <w:rPr>
          <w:rFonts w:eastAsia="Lucida Sans Unicode" w:cs="Arial"/>
          <w:szCs w:val="24"/>
        </w:rPr>
        <w:tab/>
        <w:t>z49per3</w:t>
      </w:r>
    </w:p>
    <w:p w14:paraId="2AE940AE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lastRenderedPageBreak/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5D29765D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A969A0">
        <w:rPr>
          <w:rStyle w:val="l-L2Char"/>
          <w:rFonts w:cs="Arial"/>
          <w:szCs w:val="22"/>
        </w:rPr>
        <w:t>PSZ Kostomlaty pod Milešovkou</w:t>
      </w:r>
    </w:p>
    <w:p w14:paraId="3A68B3F3" w14:textId="77777777" w:rsidR="00A969A0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  <w:rFonts w:cs="Arial"/>
          <w:szCs w:val="22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A969A0">
        <w:rPr>
          <w:rStyle w:val="l-L2Char"/>
          <w:rFonts w:cs="Arial"/>
          <w:szCs w:val="22"/>
        </w:rPr>
        <w:t>k.ú. Kostomlaty pod Milešovkou</w:t>
      </w:r>
    </w:p>
    <w:p w14:paraId="5B55750A" w14:textId="77777777" w:rsidR="00A969A0" w:rsidRDefault="009B22A4" w:rsidP="00A969A0">
      <w:pPr>
        <w:pStyle w:val="l-L2"/>
        <w:tabs>
          <w:tab w:val="left" w:pos="851"/>
          <w:tab w:val="left" w:pos="2268"/>
        </w:tabs>
        <w:ind w:left="357"/>
        <w:rPr>
          <w:rStyle w:val="l-L2Char"/>
          <w:rFonts w:cs="Arial"/>
          <w:szCs w:val="22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Popis stavby:</w:t>
      </w:r>
    </w:p>
    <w:p w14:paraId="7877D7B2" w14:textId="17A0C834" w:rsidR="00A969A0" w:rsidRPr="005F0F87" w:rsidRDefault="00A969A0" w:rsidP="00A969A0">
      <w:pPr>
        <w:pStyle w:val="l-L2"/>
        <w:ind w:left="357"/>
      </w:pPr>
      <w:r>
        <w:t xml:space="preserve">Jedná se o vybudování protierozních průlehů PR 1, PR 2 a PR 3 doplněných o výsadbu zeleně (IP6, IP 7 a IP 8). Součástí jsou i přístupové komunikace – doplňkové polní cesty DC 39 R a DC 34. </w:t>
      </w:r>
      <w:r w:rsidRPr="005F0F87">
        <w:t>(dále jen „stavba“).</w:t>
      </w:r>
    </w:p>
    <w:p w14:paraId="681BA859" w14:textId="08165206" w:rsidR="00A969A0" w:rsidRDefault="00911160" w:rsidP="00A969A0">
      <w:pPr>
        <w:pStyle w:val="l-L2"/>
        <w:tabs>
          <w:tab w:val="left" w:pos="851"/>
          <w:tab w:val="left" w:pos="2268"/>
        </w:tabs>
        <w:ind w:left="357"/>
        <w:rPr>
          <w:rStyle w:val="l-L2Char"/>
          <w:rFonts w:cs="Arial"/>
          <w:szCs w:val="22"/>
        </w:rPr>
      </w:pPr>
      <w:r w:rsidRPr="005C59DC">
        <w:rPr>
          <w:rStyle w:val="l-L2Char"/>
          <w:rFonts w:cs="Arial"/>
          <w:szCs w:val="22"/>
        </w:rPr>
        <w:tab/>
      </w:r>
    </w:p>
    <w:p w14:paraId="28F9E596" w14:textId="0A15243B" w:rsidR="00911160" w:rsidRPr="009B22A4" w:rsidRDefault="00911160" w:rsidP="00A969A0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0EC8562D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661385">
        <w:t xml:space="preserve">výběrového </w:t>
      </w:r>
      <w:r w:rsidRPr="00397219">
        <w:t>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661385">
        <w:t>PSZ Kostomlaty pod Milešovkou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lastRenderedPageBreak/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5105E3C3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5765A8C5" w:rsidRPr="00661385">
        <w:rPr>
          <w:rFonts w:cs="Arial"/>
          <w:i/>
          <w:iCs/>
        </w:rPr>
        <w:t>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60B8E5D5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661385">
        <w:t>500 000 Kč. Zh</w:t>
      </w:r>
      <w:r w:rsidRPr="00F16EEB">
        <w:t>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4158D5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51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4365B59C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2AB9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lastRenderedPageBreak/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2C423821" w:rsidR="000A6E48" w:rsidRPr="00DA4B06" w:rsidRDefault="00FF0932" w:rsidP="5170DEB6">
      <w:pPr>
        <w:pStyle w:val="l-L2"/>
        <w:ind w:left="357"/>
      </w:pPr>
      <w:r>
        <w:t>Konečný příjemce: Státní pozemkový úřad</w:t>
      </w:r>
      <w:r w:rsidR="00661385">
        <w:t xml:space="preserve"> Krajský pozemkový úřad pro Ústecký kraj, Pobočka Teplice, Masarykova2421/66, 415 01 Teplice</w:t>
      </w:r>
      <w:r>
        <w:t>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 xml:space="preserve">Objednatel </w:t>
      </w:r>
      <w:r w:rsidRPr="00D12D68">
        <w:lastRenderedPageBreak/>
        <w:t>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06761D57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661385">
        <w:t>31. 12. 2036</w:t>
      </w:r>
      <w:r w:rsidRPr="00D12D68">
        <w:t>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3704FE" w:rsidRDefault="00E64472" w:rsidP="00A30016">
      <w:pPr>
        <w:pStyle w:val="l-L2"/>
        <w:numPr>
          <w:ilvl w:val="0"/>
          <w:numId w:val="3"/>
        </w:numPr>
      </w:pPr>
      <w:r w:rsidRPr="003704FE">
        <w:t>Smluvní strany jsou si plně vědomy zákonné povinnosti u</w:t>
      </w:r>
      <w:r w:rsidR="003C703B" w:rsidRPr="003704FE">
        <w:t>veřejnit dle zákona č.</w:t>
      </w:r>
      <w:r w:rsidR="00A2459C" w:rsidRPr="003704FE">
        <w:t> </w:t>
      </w:r>
      <w:r w:rsidR="003C703B" w:rsidRPr="003704FE">
        <w:t>340/2015 Sb., o zvláštních podmínkách účinnosti některých smluv, uveřejňování těchto smluv a o registru smluv (zákon o registru smluv)</w:t>
      </w:r>
      <w:r w:rsidRPr="003704FE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3704FE">
        <w:t>ruší</w:t>
      </w:r>
      <w:proofErr w:type="gramEnd"/>
      <w:r w:rsidRPr="003704FE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3704FE" w:rsidRDefault="000571AA" w:rsidP="00A30016">
      <w:pPr>
        <w:pStyle w:val="l-L2"/>
        <w:numPr>
          <w:ilvl w:val="0"/>
          <w:numId w:val="3"/>
        </w:numPr>
      </w:pPr>
      <w:r w:rsidRPr="00BC3C0B">
        <w:t>Zhotovitel dále výslovně prohlašuje a bere na vědomí, že tato smlouva nepředstavuje jeho obchodní tajemství ani neobsahuje jeho důvěrné informace</w:t>
      </w:r>
      <w:r w:rsidR="001C5582">
        <w:t xml:space="preserve"> </w:t>
      </w:r>
      <w:r w:rsidR="001C5582" w:rsidRPr="003704FE">
        <w:t>a souhlasí s tím, aby tato smlouva, včetně veškerých změn a dodatků, byla v plném rozsahu</w:t>
      </w:r>
      <w:r w:rsidRPr="003704FE">
        <w:t xml:space="preserve"> </w:t>
      </w:r>
      <w:r w:rsidR="001C5582" w:rsidRPr="003704FE">
        <w:t>uv</w:t>
      </w:r>
      <w:r w:rsidR="00E7616C" w:rsidRPr="003704FE">
        <w:t xml:space="preserve">eřejněna </w:t>
      </w:r>
      <w:r w:rsidRPr="003704FE"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 xml:space="preserve">to </w:t>
      </w:r>
      <w:r w:rsidRPr="00BC3C0B">
        <w:lastRenderedPageBreak/>
        <w:t>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F050D6" w:rsidRDefault="0076345A" w:rsidP="00A30016">
      <w:pPr>
        <w:pStyle w:val="l-L2"/>
        <w:numPr>
          <w:ilvl w:val="0"/>
          <w:numId w:val="3"/>
        </w:numPr>
      </w:pPr>
      <w:r w:rsidRPr="00F050D6">
        <w:t>Smlouva nabývá platnosti dnem podpisu smluvních stran</w:t>
      </w:r>
      <w:r w:rsidR="00035616" w:rsidRPr="00F050D6">
        <w:t xml:space="preserve"> </w:t>
      </w:r>
      <w:r w:rsidR="00035616" w:rsidRPr="00E00C4E">
        <w:t>a účinnosti dnem jejího uveřejnění v</w:t>
      </w:r>
      <w:r w:rsidRPr="00E00C4E">
        <w:t xml:space="preserve"> registru smluv dle </w:t>
      </w:r>
      <w:proofErr w:type="spellStart"/>
      <w:r w:rsidRPr="00E00C4E">
        <w:t>ust</w:t>
      </w:r>
      <w:proofErr w:type="spellEnd"/>
      <w:r w:rsidRPr="00E00C4E">
        <w:t>. §</w:t>
      </w:r>
      <w:r w:rsidR="00281042" w:rsidRPr="00E00C4E">
        <w:t> </w:t>
      </w:r>
      <w:r w:rsidRPr="00E00C4E">
        <w:t>6 odst.</w:t>
      </w:r>
      <w:r w:rsidR="00281042" w:rsidRPr="00E00C4E">
        <w:t> </w:t>
      </w:r>
      <w:r w:rsidRPr="00E00C4E">
        <w:t>1 zákona o registru smluv</w:t>
      </w:r>
      <w:r w:rsidRPr="00F050D6">
        <w:t>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 xml:space="preserve">Ukončením účinnosti této smlouvy nejsou dotčena ustanovení smlouvy týkající se převodu vlastnického práva, nároků z odpovědnosti za vady a ze záruky za jakost, nároků </w:t>
      </w:r>
      <w:r w:rsidRPr="00BC3C0B">
        <w:lastRenderedPageBreak/>
        <w:t>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6B1104B8" w:rsidR="00654BF5" w:rsidRP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F050D6">
        <w:rPr>
          <w:rFonts w:cs="Arial"/>
          <w:szCs w:val="24"/>
        </w:rPr>
        <w:t xml:space="preserve"> Teplicích dne </w:t>
      </w:r>
      <w:r w:rsidR="00E00C4E">
        <w:rPr>
          <w:rFonts w:cs="Arial"/>
          <w:szCs w:val="24"/>
        </w:rPr>
        <w:t>dle elektronického podpisu</w:t>
      </w:r>
      <w:r w:rsidR="00F050D6">
        <w:rPr>
          <w:rFonts w:cs="Arial"/>
          <w:szCs w:val="24"/>
        </w:rPr>
        <w:t xml:space="preserve">        </w:t>
      </w:r>
      <w:r w:rsidR="00654BF5" w:rsidRPr="00654BF5">
        <w:rPr>
          <w:rFonts w:cs="Arial"/>
          <w:szCs w:val="24"/>
        </w:rPr>
        <w:tab/>
        <w:t>V.............................. dne.....................</w:t>
      </w:r>
    </w:p>
    <w:p w14:paraId="0807000F" w14:textId="77777777" w:rsid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1CB4CEC5" w14:textId="77777777" w:rsidR="00F050D6" w:rsidRDefault="00F050D6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623030E0" w14:textId="77777777" w:rsidR="00F050D6" w:rsidRDefault="00F050D6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40BAFA56" w14:textId="4E5D265E" w:rsidR="00F050D6" w:rsidRPr="00CB1B9F" w:rsidRDefault="00F050D6" w:rsidP="00F050D6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i/>
          <w:iCs/>
          <w:szCs w:val="24"/>
        </w:rPr>
      </w:pPr>
      <w:r>
        <w:rPr>
          <w:rFonts w:cs="Arial"/>
          <w:i/>
          <w:iCs/>
          <w:szCs w:val="24"/>
        </w:rPr>
        <w:t xml:space="preserve">     </w:t>
      </w:r>
      <w:r w:rsidRPr="00E00C4E">
        <w:rPr>
          <w:rFonts w:cs="Arial"/>
          <w:szCs w:val="24"/>
        </w:rPr>
        <w:t>„elektronicky podepsáno“</w:t>
      </w:r>
      <w:r>
        <w:rPr>
          <w:rFonts w:cs="Arial"/>
          <w:i/>
          <w:iCs/>
          <w:szCs w:val="24"/>
        </w:rPr>
        <w:t xml:space="preserve">                              </w:t>
      </w:r>
      <w:proofErr w:type="gramStart"/>
      <w:r>
        <w:rPr>
          <w:rFonts w:cs="Arial"/>
          <w:i/>
          <w:iCs/>
          <w:szCs w:val="24"/>
        </w:rPr>
        <w:t xml:space="preserve">   </w:t>
      </w:r>
      <w:r w:rsidR="00E00C4E">
        <w:rPr>
          <w:rFonts w:cs="Arial"/>
          <w:i/>
          <w:iCs/>
          <w:szCs w:val="24"/>
        </w:rPr>
        <w:t>„</w:t>
      </w:r>
      <w:proofErr w:type="gramEnd"/>
      <w:r w:rsidRPr="00CB1B9F">
        <w:rPr>
          <w:rFonts w:cs="Arial"/>
          <w:i/>
          <w:iCs/>
          <w:szCs w:val="24"/>
        </w:rPr>
        <w:t>elektronicky podepsáno“</w:t>
      </w:r>
    </w:p>
    <w:p w14:paraId="4AB509B3" w14:textId="602279E0" w:rsidR="00F050D6" w:rsidRPr="00E00C4E" w:rsidRDefault="00F050D6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5EC01E0A" w14:textId="77777777" w:rsidR="00F050D6" w:rsidRPr="00654BF5" w:rsidRDefault="00F050D6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F99EA03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  <w:t>...................................................</w:t>
      </w:r>
    </w:p>
    <w:p w14:paraId="3F1DEAD7" w14:textId="6F1D3C68" w:rsidR="00F050D6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Objednatel</w:t>
      </w:r>
      <w:r w:rsidRPr="00654BF5">
        <w:rPr>
          <w:rFonts w:cs="Arial"/>
          <w:szCs w:val="24"/>
        </w:rPr>
        <w:tab/>
        <w:t>Zhotovitel</w:t>
      </w:r>
    </w:p>
    <w:p w14:paraId="3FD17F01" w14:textId="77777777" w:rsidR="00E00C4E" w:rsidRPr="00654BF5" w:rsidRDefault="00654BF5" w:rsidP="00E00C4E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="00E00C4E">
        <w:rPr>
          <w:rFonts w:cs="Arial"/>
          <w:b/>
          <w:bCs/>
          <w:szCs w:val="24"/>
        </w:rPr>
        <w:t xml:space="preserve">Mgr. Jaroslava </w:t>
      </w:r>
      <w:proofErr w:type="spellStart"/>
      <w:r w:rsidR="00E00C4E">
        <w:rPr>
          <w:rFonts w:cs="Arial"/>
          <w:b/>
          <w:bCs/>
          <w:szCs w:val="24"/>
        </w:rPr>
        <w:t>Kosejková</w:t>
      </w:r>
      <w:proofErr w:type="spellEnd"/>
      <w:r w:rsidR="00E00C4E">
        <w:rPr>
          <w:rFonts w:cs="Arial"/>
          <w:b/>
          <w:bCs/>
          <w:szCs w:val="24"/>
        </w:rPr>
        <w:t xml:space="preserve">                           </w:t>
      </w:r>
      <w:proofErr w:type="gramStart"/>
      <w:r w:rsidR="00E00C4E">
        <w:rPr>
          <w:rFonts w:cs="Arial"/>
          <w:b/>
          <w:bCs/>
          <w:szCs w:val="24"/>
        </w:rPr>
        <w:t xml:space="preserve">   </w:t>
      </w:r>
      <w:r w:rsidR="00E00C4E" w:rsidRPr="00654BF5">
        <w:rPr>
          <w:rFonts w:cs="Arial"/>
          <w:b/>
          <w:bCs/>
          <w:szCs w:val="24"/>
          <w:highlight w:val="yellow"/>
        </w:rPr>
        <w:t>[</w:t>
      </w:r>
      <w:proofErr w:type="gramEnd"/>
      <w:r w:rsidR="00E00C4E" w:rsidRPr="00654BF5">
        <w:rPr>
          <w:rFonts w:cs="Arial"/>
          <w:b/>
          <w:bCs/>
          <w:szCs w:val="24"/>
          <w:highlight w:val="yellow"/>
        </w:rPr>
        <w:t>DOPLNIT]</w:t>
      </w:r>
    </w:p>
    <w:p w14:paraId="6820F881" w14:textId="77777777" w:rsidR="00E00C4E" w:rsidRDefault="00E00C4E" w:rsidP="00E00C4E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</w:t>
      </w:r>
      <w:r w:rsidRPr="00E00C4E">
        <w:rPr>
          <w:rFonts w:cs="Arial"/>
          <w:szCs w:val="24"/>
        </w:rPr>
        <w:t xml:space="preserve">ředitelka Krajského pozemkového </w:t>
      </w:r>
    </w:p>
    <w:p w14:paraId="1DAB0AB4" w14:textId="2D2FDA47" w:rsidR="00E00C4E" w:rsidRPr="00E00C4E" w:rsidRDefault="00E00C4E" w:rsidP="00E00C4E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</w:t>
      </w:r>
      <w:r w:rsidRPr="00E00C4E">
        <w:rPr>
          <w:rFonts w:cs="Arial"/>
          <w:szCs w:val="24"/>
        </w:rPr>
        <w:t>úřadu</w:t>
      </w:r>
      <w:r>
        <w:rPr>
          <w:rFonts w:cs="Arial"/>
          <w:szCs w:val="24"/>
        </w:rPr>
        <w:t xml:space="preserve"> </w:t>
      </w:r>
      <w:r w:rsidRPr="00E00C4E">
        <w:rPr>
          <w:rFonts w:cs="Arial"/>
          <w:szCs w:val="24"/>
        </w:rPr>
        <w:t>pro Ústecký kraj</w:t>
      </w:r>
    </w:p>
    <w:p w14:paraId="36D5DA1A" w14:textId="4B65D208" w:rsidR="00654BF5" w:rsidRPr="00654BF5" w:rsidRDefault="00654BF5" w:rsidP="00F050D6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b/>
          <w:bCs/>
          <w:szCs w:val="24"/>
        </w:rPr>
        <w:tab/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sectPr w:rsidR="003B7D9D" w:rsidRPr="00D53952" w:rsidSect="00891531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77777777" w:rsidR="00B94C77" w:rsidRPr="00D53952" w:rsidRDefault="00B94C77" w:rsidP="00DB5561">
    <w:pPr>
      <w:jc w:val="right"/>
    </w:pPr>
    <w:r w:rsidRPr="00D53952">
      <w:t>Č.j. objednatele:</w:t>
    </w:r>
  </w:p>
  <w:p w14:paraId="4BE65E1E" w14:textId="77777777" w:rsidR="00B94C77" w:rsidRDefault="00B94C77" w:rsidP="00DB5561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6A2D"/>
    <w:rsid w:val="0012753E"/>
    <w:rsid w:val="001348A2"/>
    <w:rsid w:val="00137F5A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704FE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71812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3F35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C2D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138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9F4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092B"/>
    <w:rsid w:val="00A35BCB"/>
    <w:rsid w:val="00A375D5"/>
    <w:rsid w:val="00A45D1B"/>
    <w:rsid w:val="00A61E0B"/>
    <w:rsid w:val="00A73191"/>
    <w:rsid w:val="00A800E5"/>
    <w:rsid w:val="00A86B4C"/>
    <w:rsid w:val="00A87806"/>
    <w:rsid w:val="00A969A0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0B14"/>
    <w:rsid w:val="00DC2BAF"/>
    <w:rsid w:val="00DD34EC"/>
    <w:rsid w:val="00DE26A1"/>
    <w:rsid w:val="00DE43B6"/>
    <w:rsid w:val="00DE5176"/>
    <w:rsid w:val="00DF4A58"/>
    <w:rsid w:val="00E00C4E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050D6"/>
    <w:rsid w:val="00F133C5"/>
    <w:rsid w:val="00F16EEB"/>
    <w:rsid w:val="00F25344"/>
    <w:rsid w:val="00F31B94"/>
    <w:rsid w:val="00F31FC7"/>
    <w:rsid w:val="00F32916"/>
    <w:rsid w:val="00F33FE9"/>
    <w:rsid w:val="00F45CC4"/>
    <w:rsid w:val="00F57E12"/>
    <w:rsid w:val="00F60711"/>
    <w:rsid w:val="00F627CD"/>
    <w:rsid w:val="00F64E37"/>
    <w:rsid w:val="00F66E65"/>
    <w:rsid w:val="00F723B6"/>
    <w:rsid w:val="00F815D0"/>
    <w:rsid w:val="00F96649"/>
    <w:rsid w:val="00FA7EE2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9</Pages>
  <Words>3453</Words>
  <Characters>20379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Němcová Hana</cp:lastModifiedBy>
  <cp:revision>83</cp:revision>
  <cp:lastPrinted>2022-06-15T12:51:00Z</cp:lastPrinted>
  <dcterms:created xsi:type="dcterms:W3CDTF">2025-02-03T12:37:00Z</dcterms:created>
  <dcterms:modified xsi:type="dcterms:W3CDTF">2025-10-09T08:06:00Z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